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F2AD" w14:textId="69D1AB39" w:rsidR="00717A7F" w:rsidRDefault="00145850"/>
    <w:p w14:paraId="2BA299BA" w14:textId="17F03D41" w:rsidR="00145850" w:rsidRDefault="00145850"/>
    <w:p w14:paraId="5FFCF7DA" w14:textId="1FD23572" w:rsidR="00145850" w:rsidRPr="00145850" w:rsidRDefault="00145850" w:rsidP="00145850">
      <w:pPr>
        <w:rPr>
          <w:rFonts w:ascii="Times New Roman" w:eastAsia="Times New Roman" w:hAnsi="Times New Roman" w:cs="Times New Roman"/>
          <w:lang w:eastAsia="en-GB"/>
        </w:rPr>
      </w:pPr>
      <w:r>
        <w:rPr>
          <w:rFonts w:ascii="Open Sans" w:eastAsia="Times New Roman" w:hAnsi="Open Sans" w:cs="Open Sans"/>
          <w:b/>
          <w:bCs/>
          <w:color w:val="000000" w:themeColor="text1"/>
          <w:spacing w:val="15"/>
          <w:sz w:val="27"/>
          <w:szCs w:val="27"/>
          <w:lang w:eastAsia="en-GB"/>
        </w:rPr>
        <w:t xml:space="preserve">The Birth Doula </w:t>
      </w:r>
      <w:r w:rsidRPr="00145850">
        <w:rPr>
          <w:rFonts w:ascii="Open Sans" w:eastAsia="Times New Roman" w:hAnsi="Open Sans" w:cs="Open Sans"/>
          <w:b/>
          <w:bCs/>
          <w:color w:val="000000" w:themeColor="text1"/>
          <w:spacing w:val="15"/>
          <w:sz w:val="27"/>
          <w:szCs w:val="27"/>
          <w:lang w:eastAsia="en-GB"/>
        </w:rPr>
        <w:t xml:space="preserve">Privacy policy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Your privacy is important to us. Read our privacy policy to learn more about what information we hold and what we do with it.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(“us”, “we”, or “our”) operates</w:t>
      </w:r>
      <w:r>
        <w:rPr>
          <w:rFonts w:ascii="Open Sans" w:eastAsia="Times New Roman" w:hAnsi="Open Sans" w:cs="Open Sans"/>
          <w:color w:val="3F3F3F"/>
          <w:spacing w:val="15"/>
          <w:sz w:val="27"/>
          <w:szCs w:val="27"/>
          <w:lang w:eastAsia="en-GB"/>
        </w:rPr>
        <w:t xml:space="preserve"> www.thebirthdoula.co.uk</w:t>
      </w:r>
      <w:r w:rsidRPr="00145850">
        <w:rPr>
          <w:rFonts w:ascii="Open Sans" w:eastAsia="Times New Roman" w:hAnsi="Open Sans" w:cs="Open Sans"/>
          <w:color w:val="3F3F3F"/>
          <w:spacing w:val="15"/>
          <w:sz w:val="27"/>
          <w:szCs w:val="27"/>
          <w:lang w:eastAsia="en-GB"/>
        </w:rPr>
        <w:t> the “Site”, and we are committed to protecting the privacy and security of our users’ and visitors’ personal information. This Privacy Policy (“Policy”) informs you of our policies regarding the collection, use and disclosure of Personal Information we receive from users of the Site. Our privacy procedures have been implemented to comply with the privacy legislation of the United Kingdom.</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Notice &amp; Collection</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While using our Site, we may ask you to provide us with certain information that can be used to contact or identify you. “Personal Information” is any information that is identifiable with you, as an individual.</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Personal information we collect may include:</w:t>
      </w:r>
    </w:p>
    <w:p w14:paraId="06BD59BD" w14:textId="77777777" w:rsidR="00145850" w:rsidRPr="00145850" w:rsidRDefault="00145850" w:rsidP="00145850">
      <w:pPr>
        <w:numPr>
          <w:ilvl w:val="0"/>
          <w:numId w:val="1"/>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Name</w:t>
      </w:r>
    </w:p>
    <w:p w14:paraId="29285E96" w14:textId="77777777" w:rsidR="00145850" w:rsidRPr="00145850" w:rsidRDefault="00145850" w:rsidP="00145850">
      <w:pPr>
        <w:numPr>
          <w:ilvl w:val="0"/>
          <w:numId w:val="1"/>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Mailing Address</w:t>
      </w:r>
    </w:p>
    <w:p w14:paraId="0CC15971" w14:textId="77777777" w:rsidR="00145850" w:rsidRPr="00145850" w:rsidRDefault="00145850" w:rsidP="00145850">
      <w:pPr>
        <w:numPr>
          <w:ilvl w:val="0"/>
          <w:numId w:val="1"/>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Telephone Number</w:t>
      </w:r>
    </w:p>
    <w:p w14:paraId="2CFB654A" w14:textId="77777777" w:rsidR="00145850" w:rsidRDefault="00145850" w:rsidP="00145850">
      <w:pPr>
        <w:numPr>
          <w:ilvl w:val="0"/>
          <w:numId w:val="1"/>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Email Address</w:t>
      </w:r>
    </w:p>
    <w:p w14:paraId="65B87E65" w14:textId="348AF6F4" w:rsidR="00145850" w:rsidRPr="00145850" w:rsidRDefault="00145850" w:rsidP="00145850">
      <w:pPr>
        <w:spacing w:before="100" w:beforeAutospacing="1" w:after="100" w:afterAutospacing="1"/>
        <w:ind w:left="720"/>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3F3F3F"/>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will only collect personal information by fair and lawful means. The provision of personal information is voluntary.</w:t>
      </w:r>
      <w:r w:rsidRPr="00145850">
        <w:rPr>
          <w:rFonts w:ascii="Open Sans" w:eastAsia="Times New Roman" w:hAnsi="Open Sans" w:cs="Open Sans"/>
          <w:color w:val="3F3F3F"/>
          <w:spacing w:val="15"/>
          <w:sz w:val="27"/>
          <w:szCs w:val="27"/>
          <w:lang w:eastAsia="en-GB"/>
        </w:rPr>
        <w:br/>
        <w:t> </w:t>
      </w:r>
      <w:r w:rsidRPr="00145850">
        <w:rPr>
          <w:rFonts w:ascii="Open Sans" w:eastAsia="Times New Roman" w:hAnsi="Open Sans" w:cs="Open Sans"/>
          <w:color w:val="3F3F3F"/>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collects personal information for the following purposes:</w:t>
      </w:r>
    </w:p>
    <w:p w14:paraId="71D5CDD8"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establish and maintain responsible commercial relations with customers and to provide on-going services</w:t>
      </w:r>
    </w:p>
    <w:p w14:paraId="3246B98D"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understand customer needs and preferences</w:t>
      </w:r>
    </w:p>
    <w:p w14:paraId="5E492738"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lastRenderedPageBreak/>
        <w:t>To develop and enhance market services</w:t>
      </w:r>
    </w:p>
    <w:p w14:paraId="377276BF"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meet legal and regulatory requirements</w:t>
      </w:r>
    </w:p>
    <w:p w14:paraId="3D424A57"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respond to your enquiry when you contact us, request a download or request a return call</w:t>
      </w:r>
    </w:p>
    <w:p w14:paraId="332AB3FD"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send you our newsletter when you sign up for it, or you sign up to stay informed</w:t>
      </w:r>
    </w:p>
    <w:p w14:paraId="0847B639"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To advise you about new products and services that may be of interest to you </w:t>
      </w:r>
    </w:p>
    <w:p w14:paraId="42265CDB"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Email newsletters</w:t>
      </w:r>
    </w:p>
    <w:p w14:paraId="54C52795" w14:textId="77777777" w:rsidR="00145850" w:rsidRPr="00145850" w:rsidRDefault="00145850" w:rsidP="00145850">
      <w:pPr>
        <w:numPr>
          <w:ilvl w:val="0"/>
          <w:numId w:val="2"/>
        </w:numPr>
        <w:spacing w:before="100" w:beforeAutospacing="1" w:after="100" w:afterAutospacing="1"/>
        <w:rPr>
          <w:rFonts w:ascii="Open Sans" w:eastAsia="Times New Roman" w:hAnsi="Open Sans" w:cs="Open Sans"/>
          <w:color w:val="263C54"/>
          <w:spacing w:val="15"/>
          <w:sz w:val="27"/>
          <w:szCs w:val="27"/>
          <w:lang w:eastAsia="en-GB"/>
        </w:rPr>
      </w:pPr>
      <w:r w:rsidRPr="00145850">
        <w:rPr>
          <w:rFonts w:ascii="Open Sans" w:eastAsia="Times New Roman" w:hAnsi="Open Sans" w:cs="Open Sans"/>
          <w:color w:val="3F3F3F"/>
          <w:spacing w:val="15"/>
          <w:sz w:val="27"/>
          <w:szCs w:val="27"/>
          <w:lang w:eastAsia="en-GB"/>
        </w:rPr>
        <w:t>Other uses as may be permitted or required by applicable law</w:t>
      </w:r>
    </w:p>
    <w:p w14:paraId="2A8C59CB" w14:textId="3C4F693A" w:rsidR="00145850" w:rsidRPr="00145850" w:rsidRDefault="00145850" w:rsidP="00145850">
      <w:pPr>
        <w:rPr>
          <w:rFonts w:ascii="Times New Roman" w:eastAsia="Times New Roman" w:hAnsi="Times New Roman" w:cs="Times New Roman"/>
          <w:lang w:eastAsia="en-GB"/>
        </w:rPr>
      </w:pP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Unless required or permitted by law, we shall not use or disclose your personal information for a new purpose not identified here.</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CHOICE AND CONSENT</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Prior to obtaining your consent, </w:t>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will describe the choices available to you and obtain implicit or explicit consent with respect to the collection, use, and disclosure of your personal information, except in certain situations otherwise permitted by the law. Where it is reasonable to do so, we may rely on your implied consent. Otherwise, we will rely on explicit consent received directly from you to collect or use your personal information, for example, the collection of your personal information if you subscribe to a newsletter on the Site.</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You may withdraw or modify your consent at any time through contacting </w:t>
      </w:r>
      <w:r>
        <w:rPr>
          <w:rFonts w:ascii="Open Sans" w:eastAsia="Times New Roman" w:hAnsi="Open Sans" w:cs="Open Sans"/>
          <w:color w:val="3F3F3F"/>
          <w:spacing w:val="15"/>
          <w:sz w:val="27"/>
          <w:szCs w:val="27"/>
          <w:lang w:eastAsia="en-GB"/>
        </w:rPr>
        <w:t xml:space="preserve">The Birth Doula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USE AND RETENTION</w:t>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limits the use of personal information to the purposes identified in this Policy and for which the individual has provided implicit or explicit consent. We retain personal information for only as long as it is necessary to fulfil the stated purposes, except with the consent of the individual or as </w:t>
      </w:r>
      <w:r w:rsidRPr="00145850">
        <w:rPr>
          <w:rFonts w:ascii="Open Sans" w:eastAsia="Times New Roman" w:hAnsi="Open Sans" w:cs="Open Sans"/>
          <w:color w:val="3F3F3F"/>
          <w:spacing w:val="15"/>
          <w:sz w:val="27"/>
          <w:szCs w:val="27"/>
          <w:lang w:eastAsia="en-GB"/>
        </w:rPr>
        <w:lastRenderedPageBreak/>
        <w:t>required by law.</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Personal information provided to us by users is primarily stored on servers in the United Kingdom.</w:t>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will erase personal information that is no longer needed.</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DISCLOSURE TO THIRD PARTIES</w:t>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does not transfer personal information to third parties or service providers.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QUALITY</w:t>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will strive to maintain an accurate and complete record of your personal information for the purposes identified in this Policy. If you believe your personal information may be inaccurate, you may contact us to access your personal information and take steps to verify, update, and correct it.</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COOKIES</w:t>
      </w:r>
      <w:r w:rsidRPr="00145850">
        <w:rPr>
          <w:rFonts w:ascii="Open Sans" w:eastAsia="Times New Roman" w:hAnsi="Open Sans" w:cs="Open Sans"/>
          <w:color w:val="263C54"/>
          <w:spacing w:val="15"/>
          <w:sz w:val="27"/>
          <w:szCs w:val="27"/>
          <w:lang w:eastAsia="en-GB"/>
        </w:rPr>
        <w:br/>
      </w:r>
      <w:proofErr w:type="spellStart"/>
      <w:r w:rsidRPr="00145850">
        <w:rPr>
          <w:rFonts w:ascii="Open Sans" w:eastAsia="Times New Roman" w:hAnsi="Open Sans" w:cs="Open Sans"/>
          <w:color w:val="3F3F3F"/>
          <w:spacing w:val="15"/>
          <w:sz w:val="27"/>
          <w:szCs w:val="27"/>
          <w:lang w:eastAsia="en-GB"/>
        </w:rPr>
        <w:t>Cookies</w:t>
      </w:r>
      <w:proofErr w:type="spellEnd"/>
      <w:r w:rsidRPr="00145850">
        <w:rPr>
          <w:rFonts w:ascii="Open Sans" w:eastAsia="Times New Roman" w:hAnsi="Open Sans" w:cs="Open Sans"/>
          <w:color w:val="3F3F3F"/>
          <w:spacing w:val="15"/>
          <w:sz w:val="27"/>
          <w:szCs w:val="27"/>
          <w:lang w:eastAsia="en-GB"/>
        </w:rPr>
        <w:t xml:space="preserve"> are files with small amount of data, which may include an anonymous unique identifier. Cookies are sent to your browser from a web site and stored on your computer’s hard drive. Like many sites, we use “cookies” to collect information. You can instruct your browser to refuse or disable all cookies or to indicate when a cookie is being sent. However, if you do not accept cookies, you may not be able to use some portions of our Site. By using this website, you accept the use of cookies.</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145850">
        <w:rPr>
          <w:rFonts w:ascii="Open Sans" w:eastAsia="Times New Roman" w:hAnsi="Open Sans" w:cs="Open Sans"/>
          <w:color w:val="3F3F3F"/>
          <w:spacing w:val="15"/>
          <w:sz w:val="27"/>
          <w:szCs w:val="27"/>
          <w:lang w:eastAsia="en-GB"/>
        </w:rPr>
        <w:t>computers</w:t>
      </w:r>
      <w:proofErr w:type="spellEnd"/>
      <w:r w:rsidRPr="00145850">
        <w:rPr>
          <w:rFonts w:ascii="Open Sans" w:eastAsia="Times New Roman" w:hAnsi="Open Sans" w:cs="Open Sans"/>
          <w:color w:val="3F3F3F"/>
          <w:spacing w:val="15"/>
          <w:sz w:val="27"/>
          <w:szCs w:val="27"/>
          <w:lang w:eastAsia="en-GB"/>
        </w:rPr>
        <w:t xml:space="preserve"> hard </w:t>
      </w:r>
      <w:proofErr w:type="gramStart"/>
      <w:r w:rsidRPr="00145850">
        <w:rPr>
          <w:rFonts w:ascii="Open Sans" w:eastAsia="Times New Roman" w:hAnsi="Open Sans" w:cs="Open Sans"/>
          <w:color w:val="3F3F3F"/>
          <w:spacing w:val="15"/>
          <w:sz w:val="27"/>
          <w:szCs w:val="27"/>
          <w:lang w:eastAsia="en-GB"/>
        </w:rPr>
        <w:t>drive in</w:t>
      </w:r>
      <w:proofErr w:type="gramEnd"/>
      <w:r w:rsidRPr="00145850">
        <w:rPr>
          <w:rFonts w:ascii="Open Sans" w:eastAsia="Times New Roman" w:hAnsi="Open Sans" w:cs="Open Sans"/>
          <w:color w:val="3F3F3F"/>
          <w:spacing w:val="15"/>
          <w:sz w:val="27"/>
          <w:szCs w:val="27"/>
          <w:lang w:eastAsia="en-GB"/>
        </w:rPr>
        <w:t xml:space="preserve"> order to track and monitor your engagement and usage of the website, but will not store, save or collect personal information. You can read Google’s privacy policy here for further information </w:t>
      </w:r>
      <w:hyperlink r:id="rId5" w:tgtFrame="_blank" w:history="1">
        <w:r w:rsidRPr="00145850">
          <w:rPr>
            <w:rFonts w:ascii="Open Sans" w:eastAsia="Times New Roman" w:hAnsi="Open Sans" w:cs="Open Sans"/>
            <w:color w:val="0000FF"/>
            <w:spacing w:val="15"/>
            <w:sz w:val="27"/>
            <w:szCs w:val="27"/>
            <w:u w:val="single"/>
            <w:lang w:eastAsia="en-GB"/>
          </w:rPr>
          <w:t>http://www.google.com/privacy.html</w:t>
        </w:r>
      </w:hyperlink>
      <w:r w:rsidRPr="00145850">
        <w:rPr>
          <w:rFonts w:ascii="Open Sans" w:eastAsia="Times New Roman" w:hAnsi="Open Sans" w:cs="Open Sans"/>
          <w:color w:val="3F3F3F"/>
          <w:spacing w:val="15"/>
          <w:sz w:val="27"/>
          <w:szCs w:val="27"/>
          <w:lang w:eastAsia="en-GB"/>
        </w:rPr>
        <w:t>.</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lastRenderedPageBreak/>
        <w:t xml:space="preserve">Other cookies may be stored to your </w:t>
      </w:r>
      <w:proofErr w:type="spellStart"/>
      <w:r w:rsidRPr="00145850">
        <w:rPr>
          <w:rFonts w:ascii="Open Sans" w:eastAsia="Times New Roman" w:hAnsi="Open Sans" w:cs="Open Sans"/>
          <w:color w:val="3F3F3F"/>
          <w:spacing w:val="15"/>
          <w:sz w:val="27"/>
          <w:szCs w:val="27"/>
          <w:lang w:eastAsia="en-GB"/>
        </w:rPr>
        <w:t>computers</w:t>
      </w:r>
      <w:proofErr w:type="spellEnd"/>
      <w:r w:rsidRPr="00145850">
        <w:rPr>
          <w:rFonts w:ascii="Open Sans" w:eastAsia="Times New Roman" w:hAnsi="Open Sans" w:cs="Open Sans"/>
          <w:color w:val="3F3F3F"/>
          <w:spacing w:val="15"/>
          <w:sz w:val="27"/>
          <w:szCs w:val="27"/>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SECURITY FOR PRIVACY</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w:t>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protects personal information against unauthorised access in accordance with established policies and procedures. Information is protected by security safeguards appropriate to the sensitivity of the information.</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EXTERNAL LINKS</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Although this website only looks to include quality, safe and relevant external links, users are advised adopt a policy of caution before clicking any external web links mentioned throughout this website. (External links are clickable text/banner/image links to other websites).</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SOCIAL MEDIA PLATFORMS</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Communication, engagement and actions taken through external social media platforms that this website and its owners participate on are custom to the terms and conditions as well as the privacy policies held with each social media platform </w:t>
      </w:r>
      <w:r w:rsidRPr="00145850">
        <w:rPr>
          <w:rFonts w:ascii="Open Sans" w:eastAsia="Times New Roman" w:hAnsi="Open Sans" w:cs="Open Sans"/>
          <w:color w:val="3F3F3F"/>
          <w:spacing w:val="15"/>
          <w:sz w:val="27"/>
          <w:szCs w:val="27"/>
          <w:lang w:eastAsia="en-GB"/>
        </w:rPr>
        <w:lastRenderedPageBreak/>
        <w:t>respectively.</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t>Users are advised to use social media platforms wisely and communicate/engage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SHORTENED LINKS IN SOCIAL MEDIA</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This website and its owners through their social media platform accounts may share web links to relevant web pages. By </w:t>
      </w:r>
      <w:proofErr w:type="gramStart"/>
      <w:r w:rsidRPr="00145850">
        <w:rPr>
          <w:rFonts w:ascii="Open Sans" w:eastAsia="Times New Roman" w:hAnsi="Open Sans" w:cs="Open Sans"/>
          <w:color w:val="3F3F3F"/>
          <w:spacing w:val="15"/>
          <w:sz w:val="27"/>
          <w:szCs w:val="27"/>
          <w:lang w:eastAsia="en-GB"/>
        </w:rPr>
        <w:t>default</w:t>
      </w:r>
      <w:proofErr w:type="gramEnd"/>
      <w:r w:rsidRPr="00145850">
        <w:rPr>
          <w:rFonts w:ascii="Open Sans" w:eastAsia="Times New Roman" w:hAnsi="Open Sans" w:cs="Open Sans"/>
          <w:color w:val="3F3F3F"/>
          <w:spacing w:val="15"/>
          <w:sz w:val="27"/>
          <w:szCs w:val="27"/>
          <w:lang w:eastAsia="en-GB"/>
        </w:rPr>
        <w:t xml:space="preserve"> some social media platforms shorten lengthy </w:t>
      </w:r>
      <w:proofErr w:type="spellStart"/>
      <w:r w:rsidRPr="00145850">
        <w:rPr>
          <w:rFonts w:ascii="Open Sans" w:eastAsia="Times New Roman" w:hAnsi="Open Sans" w:cs="Open Sans"/>
          <w:color w:val="3F3F3F"/>
          <w:spacing w:val="15"/>
          <w:sz w:val="27"/>
          <w:szCs w:val="27"/>
          <w:lang w:eastAsia="en-GB"/>
        </w:rPr>
        <w:t>urls</w:t>
      </w:r>
      <w:proofErr w:type="spellEnd"/>
      <w:r w:rsidRPr="00145850">
        <w:rPr>
          <w:rFonts w:ascii="Open Sans" w:eastAsia="Times New Roman" w:hAnsi="Open Sans" w:cs="Open Sans"/>
          <w:color w:val="3F3F3F"/>
          <w:spacing w:val="15"/>
          <w:sz w:val="27"/>
          <w:szCs w:val="27"/>
          <w:lang w:eastAsia="en-GB"/>
        </w:rPr>
        <w:t xml:space="preserve"> [web addresses] (this is an example: http://bit.ly/zyVUBo).</w:t>
      </w:r>
      <w:r w:rsidRPr="00145850">
        <w:rPr>
          <w:rFonts w:ascii="Open Sans" w:eastAsia="Times New Roman" w:hAnsi="Open Sans" w:cs="Open Sans"/>
          <w:color w:val="3F3F3F"/>
          <w:spacing w:val="15"/>
          <w:sz w:val="27"/>
          <w:szCs w:val="27"/>
          <w:lang w:eastAsia="en-GB"/>
        </w:rPr>
        <w:br/>
      </w:r>
      <w:r w:rsidRPr="00145850">
        <w:rPr>
          <w:rFonts w:ascii="Open Sans" w:eastAsia="Times New Roman" w:hAnsi="Open Sans" w:cs="Open Sans"/>
          <w:color w:val="3F3F3F"/>
          <w:spacing w:val="15"/>
          <w:sz w:val="27"/>
          <w:szCs w:val="27"/>
          <w:lang w:eastAsia="en-GB"/>
        </w:rPr>
        <w:br/>
        <w:t xml:space="preserve">Users are advised to take caution and good judgement before clicking any shortened </w:t>
      </w:r>
      <w:proofErr w:type="spellStart"/>
      <w:r w:rsidRPr="00145850">
        <w:rPr>
          <w:rFonts w:ascii="Open Sans" w:eastAsia="Times New Roman" w:hAnsi="Open Sans" w:cs="Open Sans"/>
          <w:color w:val="3F3F3F"/>
          <w:spacing w:val="15"/>
          <w:sz w:val="27"/>
          <w:szCs w:val="27"/>
          <w:lang w:eastAsia="en-GB"/>
        </w:rPr>
        <w:t>urls</w:t>
      </w:r>
      <w:proofErr w:type="spellEnd"/>
      <w:r w:rsidRPr="00145850">
        <w:rPr>
          <w:rFonts w:ascii="Open Sans" w:eastAsia="Times New Roman" w:hAnsi="Open Sans" w:cs="Open Sans"/>
          <w:color w:val="3F3F3F"/>
          <w:spacing w:val="15"/>
          <w:sz w:val="27"/>
          <w:szCs w:val="27"/>
          <w:lang w:eastAsia="en-GB"/>
        </w:rPr>
        <w:t xml:space="preserve"> published on social media platforms by this website and its owners. Despite the best efforts to ensure only genuine </w:t>
      </w:r>
      <w:proofErr w:type="spellStart"/>
      <w:r w:rsidRPr="00145850">
        <w:rPr>
          <w:rFonts w:ascii="Open Sans" w:eastAsia="Times New Roman" w:hAnsi="Open Sans" w:cs="Open Sans"/>
          <w:color w:val="3F3F3F"/>
          <w:spacing w:val="15"/>
          <w:sz w:val="27"/>
          <w:szCs w:val="27"/>
          <w:lang w:eastAsia="en-GB"/>
        </w:rPr>
        <w:t>urls</w:t>
      </w:r>
      <w:proofErr w:type="spellEnd"/>
      <w:r w:rsidRPr="00145850">
        <w:rPr>
          <w:rFonts w:ascii="Open Sans" w:eastAsia="Times New Roman" w:hAnsi="Open Sans" w:cs="Open Sans"/>
          <w:color w:val="3F3F3F"/>
          <w:spacing w:val="15"/>
          <w:sz w:val="27"/>
          <w:szCs w:val="27"/>
          <w:lang w:eastAsia="en-GB"/>
        </w:rPr>
        <w:t xml:space="preserve"> are published many social media platforms are prone to spam and hacking and therefore this website and its owners cannot be held liable for any damages or implications caused by visiting any shortened links.</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MONITORING AND ENFORCEMENT</w:t>
      </w:r>
      <w:r w:rsidRPr="00145850">
        <w:rPr>
          <w:rFonts w:ascii="Open Sans" w:eastAsia="Times New Roman" w:hAnsi="Open Sans" w:cs="Open Sans"/>
          <w:color w:val="263C54"/>
          <w:spacing w:val="15"/>
          <w:sz w:val="27"/>
          <w:szCs w:val="27"/>
          <w:lang w:eastAsia="en-GB"/>
        </w:rPr>
        <w:br/>
      </w:r>
      <w:r>
        <w:rPr>
          <w:rFonts w:ascii="Open Sans" w:eastAsia="Times New Roman" w:hAnsi="Open Sans" w:cs="Open Sans"/>
          <w:color w:val="3F3F3F"/>
          <w:spacing w:val="15"/>
          <w:sz w:val="27"/>
          <w:szCs w:val="27"/>
          <w:lang w:eastAsia="en-GB"/>
        </w:rPr>
        <w:t>The Birth Doula</w:t>
      </w:r>
      <w:r w:rsidRPr="00145850">
        <w:rPr>
          <w:rFonts w:ascii="Open Sans" w:eastAsia="Times New Roman" w:hAnsi="Open Sans" w:cs="Open Sans"/>
          <w:color w:val="3F3F3F"/>
          <w:spacing w:val="15"/>
          <w:sz w:val="27"/>
          <w:szCs w:val="27"/>
          <w:lang w:eastAsia="en-GB"/>
        </w:rPr>
        <w:t xml:space="preserve"> monitors compliance with its privacy policies and procedures</w:t>
      </w:r>
      <w:r>
        <w:rPr>
          <w:rFonts w:ascii="Open Sans" w:eastAsia="Times New Roman" w:hAnsi="Open Sans" w:cs="Open Sans"/>
          <w:color w:val="3F3F3F"/>
          <w:spacing w:val="15"/>
          <w:sz w:val="27"/>
          <w:szCs w:val="27"/>
          <w:lang w:eastAsia="en-GB"/>
        </w:rPr>
        <w:t xml:space="preserve">. </w:t>
      </w:r>
      <w:r w:rsidRPr="00145850">
        <w:rPr>
          <w:rFonts w:ascii="Open Sans" w:eastAsia="Times New Roman" w:hAnsi="Open Sans" w:cs="Open Sans"/>
          <w:color w:val="3F3F3F"/>
          <w:spacing w:val="15"/>
          <w:sz w:val="27"/>
          <w:szCs w:val="27"/>
          <w:lang w:eastAsia="en-GB"/>
        </w:rPr>
        <w:t xml:space="preserve">Every privacy-related complaint will be acknowledged, documented, and investigated, with the results </w:t>
      </w:r>
      <w:r w:rsidRPr="00145850">
        <w:rPr>
          <w:rFonts w:ascii="Open Sans" w:eastAsia="Times New Roman" w:hAnsi="Open Sans" w:cs="Open Sans"/>
          <w:color w:val="3F3F3F"/>
          <w:spacing w:val="15"/>
          <w:sz w:val="27"/>
          <w:szCs w:val="27"/>
          <w:lang w:eastAsia="en-GB"/>
        </w:rPr>
        <w:lastRenderedPageBreak/>
        <w:t>being provided to the complainant. If the complaint is found to be justified, appropriate measures will be taken as a result.</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b/>
          <w:bCs/>
          <w:color w:val="000000" w:themeColor="text1"/>
          <w:spacing w:val="15"/>
          <w:sz w:val="27"/>
          <w:szCs w:val="27"/>
          <w:lang w:eastAsia="en-GB"/>
        </w:rPr>
        <w:t>CHANGES TO THIS PRIVACY POLICY</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xml:space="preserve">This Privacy Policy is effective as of </w:t>
      </w:r>
      <w:r>
        <w:rPr>
          <w:rFonts w:ascii="Open Sans" w:eastAsia="Times New Roman" w:hAnsi="Open Sans" w:cs="Open Sans"/>
          <w:color w:val="3F3F3F"/>
          <w:spacing w:val="15"/>
          <w:sz w:val="27"/>
          <w:szCs w:val="27"/>
          <w:lang w:eastAsia="en-GB"/>
        </w:rPr>
        <w:t xml:space="preserve">August </w:t>
      </w:r>
      <w:r w:rsidRPr="00145850">
        <w:rPr>
          <w:rFonts w:ascii="Open Sans" w:eastAsia="Times New Roman" w:hAnsi="Open Sans" w:cs="Open Sans"/>
          <w:color w:val="3F3F3F"/>
          <w:spacing w:val="15"/>
          <w:sz w:val="27"/>
          <w:szCs w:val="27"/>
          <w:lang w:eastAsia="en-GB"/>
        </w:rPr>
        <w:t>20</w:t>
      </w:r>
      <w:r>
        <w:rPr>
          <w:rFonts w:ascii="Open Sans" w:eastAsia="Times New Roman" w:hAnsi="Open Sans" w:cs="Open Sans"/>
          <w:color w:val="3F3F3F"/>
          <w:spacing w:val="15"/>
          <w:sz w:val="27"/>
          <w:szCs w:val="27"/>
          <w:lang w:eastAsia="en-GB"/>
        </w:rPr>
        <w:t>21</w:t>
      </w:r>
      <w:r w:rsidRPr="00145850">
        <w:rPr>
          <w:rFonts w:ascii="Open Sans" w:eastAsia="Times New Roman" w:hAnsi="Open Sans" w:cs="Open Sans"/>
          <w:color w:val="3F3F3F"/>
          <w:spacing w:val="15"/>
          <w:sz w:val="27"/>
          <w:szCs w:val="27"/>
          <w:lang w:eastAsia="en-GB"/>
        </w:rPr>
        <w:t xml:space="preserve"> and will remain in effect except with respect to any changes in its provisions in the future, which will be in effect immediately after being posted on this page.</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We reserve the right to update or change our Privacy Policy at any time and you should check this Privacy Policy periodically. Your continued use of the website after we post any modifications to the Privacy Policy on this page will constitute your acknowledgment of the modifications and your consent to abide and be bound by the modified Privacy Policy.</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263C54"/>
          <w:spacing w:val="15"/>
          <w:sz w:val="27"/>
          <w:szCs w:val="27"/>
          <w:lang w:eastAsia="en-GB"/>
        </w:rPr>
        <w:br/>
      </w:r>
      <w:r w:rsidRPr="00145850">
        <w:rPr>
          <w:rFonts w:ascii="Open Sans" w:eastAsia="Times New Roman" w:hAnsi="Open Sans" w:cs="Open Sans"/>
          <w:color w:val="3F3F3F"/>
          <w:spacing w:val="15"/>
          <w:sz w:val="27"/>
          <w:szCs w:val="27"/>
          <w:lang w:eastAsia="en-GB"/>
        </w:rPr>
        <w:t> </w:t>
      </w:r>
    </w:p>
    <w:p w14:paraId="766AA16E" w14:textId="77777777" w:rsidR="00145850" w:rsidRDefault="00145850"/>
    <w:sectPr w:rsidR="00145850" w:rsidSect="00B63E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F3150"/>
    <w:multiLevelType w:val="multilevel"/>
    <w:tmpl w:val="FE8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C500D"/>
    <w:multiLevelType w:val="multilevel"/>
    <w:tmpl w:val="A03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50"/>
    <w:rsid w:val="00145850"/>
    <w:rsid w:val="006F51A1"/>
    <w:rsid w:val="009C5C42"/>
    <w:rsid w:val="00B63E74"/>
    <w:rsid w:val="00CA6C8B"/>
    <w:rsid w:val="00CC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826B9"/>
  <w15:chartTrackingRefBased/>
  <w15:docId w15:val="{E551132C-FA1F-0242-91B3-89F9DAE6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850"/>
    <w:rPr>
      <w:b/>
      <w:bCs/>
    </w:rPr>
  </w:style>
  <w:style w:type="character" w:styleId="Hyperlink">
    <w:name w:val="Hyperlink"/>
    <w:basedOn w:val="DefaultParagraphFont"/>
    <w:uiPriority w:val="99"/>
    <w:semiHidden/>
    <w:unhideWhenUsed/>
    <w:rsid w:val="00145850"/>
    <w:rPr>
      <w:color w:val="0000FF"/>
      <w:u w:val="single"/>
    </w:rPr>
  </w:style>
  <w:style w:type="character" w:customStyle="1" w:styleId="apple-converted-space">
    <w:name w:val="apple-converted-space"/>
    <w:basedOn w:val="DefaultParagraphFont"/>
    <w:rsid w:val="0014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Smith</dc:creator>
  <cp:keywords/>
  <dc:description/>
  <cp:lastModifiedBy>Siobhan Smith</cp:lastModifiedBy>
  <cp:revision>1</cp:revision>
  <dcterms:created xsi:type="dcterms:W3CDTF">2021-08-05T19:18:00Z</dcterms:created>
  <dcterms:modified xsi:type="dcterms:W3CDTF">2021-08-05T19:36:00Z</dcterms:modified>
</cp:coreProperties>
</file>